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D2" w:rsidRDefault="003B6CD2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of the Board of Directors</w:t>
      </w:r>
      <w:r w:rsidRPr="00382E36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Traverse Area Historical Society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March 5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201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9</w:t>
      </w:r>
    </w:p>
    <w:p w:rsidR="00367528" w:rsidRDefault="00BC461D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Traverse Area District Library – Thirlby Room</w:t>
      </w:r>
    </w:p>
    <w:p w:rsidR="00BC461D" w:rsidRDefault="00BC461D" w:rsidP="00367528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</w:p>
    <w:p w:rsidR="00367528" w:rsidRPr="00382E36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Attendees: Stephen Siciliano, Peg Siciliano, Fred Anderson, </w:t>
      </w:r>
    </w:p>
    <w:p w:rsidR="00BC461D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Sharon Jennings, Jenny Loup, Jim Warner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Matt Groleau</w:t>
      </w:r>
    </w:p>
    <w:p w:rsidR="00BC461D" w:rsidRDefault="00BC461D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BC461D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Larry Hains arrived late due to 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previously scheduled meeting.</w:t>
      </w:r>
      <w:r w:rsidR="0036752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BC461D" w:rsidRDefault="00BC461D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Guest: 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Brian McCall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- Introductions</w:t>
      </w:r>
    </w:p>
    <w:p w:rsidR="00367528" w:rsidRDefault="00367528" w:rsidP="00367528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</w:p>
    <w:p w:rsidR="00367528" w:rsidRPr="00382E36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was called to order by Dr. Siciliano at 6: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36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Pr="00382E36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  <w:r w:rsidRPr="00A9006F">
        <w:rPr>
          <w:rFonts w:ascii="Arial" w:eastAsia="MS Gothic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67528" w:rsidRDefault="00367528" w:rsidP="00367528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  <w:r w:rsidRPr="00382E36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</w:p>
    <w:p w:rsidR="00BC461D" w:rsidRDefault="00367528" w:rsidP="00BC461D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  <w:r w:rsidRPr="003B0BF9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Secretary’s Report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</w:t>
      </w:r>
      <w:r w:rsidR="00BC461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he m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inutes of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</w:t>
      </w:r>
      <w:r w:rsidR="00BC461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Febr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uary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Board 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meeting had been provided to board members prior to the </w:t>
      </w:r>
      <w:r w:rsidR="00BC461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March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meeting.  M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s. Jennings 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moved, and M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E607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Warner</w:t>
      </w:r>
      <w:r w:rsidRPr="00382E3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seconded, that the minutes be approved. The motion passed unanimously.</w:t>
      </w:r>
      <w:r w:rsidRPr="00382E36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</w:p>
    <w:p w:rsidR="00BC461D" w:rsidRDefault="00BC461D" w:rsidP="00BC461D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BC461D" w:rsidRDefault="0047306E" w:rsidP="00BC461D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A70D23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Committee Reports</w:t>
      </w:r>
    </w:p>
    <w:p w:rsidR="00BC461D" w:rsidRDefault="00BC461D" w:rsidP="00BC461D">
      <w:pP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</w:p>
    <w:p w:rsidR="0047306E" w:rsidRPr="00BC461D" w:rsidRDefault="0047306E" w:rsidP="00BC461D">
      <w:pPr>
        <w:pStyle w:val="ListParagraph"/>
        <w:numPr>
          <w:ilvl w:val="0"/>
          <w:numId w:val="5"/>
        </w:num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  <w:r w:rsidRPr="00BC461D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M</w:t>
      </w:r>
      <w:r w:rsidR="006E607D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a</w:t>
      </w:r>
      <w:r w:rsidRPr="00BC461D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rketing</w:t>
      </w:r>
    </w:p>
    <w:p w:rsidR="003831B4" w:rsidRDefault="006E607D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S</w:t>
      </w:r>
      <w:r w:rsidR="0047306E" w:rsidRPr="003831B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urveys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 </w:t>
      </w:r>
      <w:r w:rsidR="00BC461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Jennings asked the purpose of the question on income; Mr. Anderson pointed out it could lead to</w:t>
      </w:r>
      <w:r w:rsidR="004730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Endowment Funds. </w:t>
      </w:r>
      <w:r w:rsidR="00AB05B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Siciliano suggested we take the gender question out – done. Mr. Anderson suggested we ask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why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people are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member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What do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they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like?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How satisfied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are they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?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Loup: Ask people about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ther ideas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they might have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are they interested in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volunteer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ing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?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Do they feel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there 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are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adequate volunteer opportunities</w:t>
      </w:r>
      <w:r w:rsidR="003831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?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831B4" w:rsidRDefault="003831B4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546A2F" w:rsidRDefault="003831B4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Mr. Groleau explained this survey is meant to be more of a profile of our membership, with its p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rimary focus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being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to find out what our membership looks like – just members. Matt will edit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survey based on 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applicable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comments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bove, a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nd send out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survey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He may do s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urveys maybe every other month.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 can also u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se other methods for member feedback.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He has put together a members-only e-mail list. Md. Jennings and Ms. Loup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will figure </w:t>
      </w:r>
      <w:r w:rsidR="00546A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how to update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members list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as members are added and dropped</w:t>
      </w:r>
    </w:p>
    <w:p w:rsidR="00546A2F" w:rsidRDefault="00546A2F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546A2F" w:rsidRDefault="009D7F18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831B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Visit to storage uni</w:t>
      </w:r>
      <w:r w:rsidR="0082058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t/office space: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Mr. Groleau reported that he believes ½ of what is in the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storage unit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could be shifted to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office space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; ¼ gotten rid of; ¼ kept. He suggest</w:t>
      </w:r>
      <w:r w:rsidR="003136E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office space of 100 to 150 sq. feet</w:t>
      </w:r>
      <w:r w:rsidR="003136E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would be </w:t>
      </w:r>
      <w:r w:rsidR="004F668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adequate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He looked at a $400 a month space 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pstairs in Beadle building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Suggested maybe the owner would cut the rent as a charitable don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ion. He is waiting to hear back on space on 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northwest corner of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Boardman and 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tate.  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Guest Mr. McCall suggested checking in to space at the TCAPS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Boardman</w:t>
      </w:r>
      <w:r w:rsidR="008205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Administration building. Mr. Siciliano will check there; Mr. Groleau will check at the </w:t>
      </w:r>
      <w:r w:rsidR="00E7049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Old City Hall. </w:t>
      </w:r>
    </w:p>
    <w:p w:rsidR="004F668F" w:rsidRDefault="004F668F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F668F" w:rsidRPr="00D4615A" w:rsidRDefault="004F668F" w:rsidP="004F668F">
      <w:pPr>
        <w:ind w:left="1080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4F668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Ladies Library</w:t>
      </w:r>
      <w:r w:rsidRPr="004F668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Plaque</w:t>
      </w:r>
      <w:r w:rsidRPr="004F668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-</w:t>
      </w:r>
      <w:r w:rsidRPr="004F668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</w:t>
      </w:r>
      <w:r w:rsidRPr="004F668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Mr. </w:t>
      </w:r>
      <w:proofErr w:type="spellStart"/>
      <w:r w:rsidRPr="004F668F">
        <w:rPr>
          <w:rFonts w:ascii="Arial" w:eastAsia="Times New Roman" w:hAnsi="Arial" w:cs="Arial"/>
          <w:sz w:val="28"/>
          <w:szCs w:val="28"/>
          <w:shd w:val="clear" w:color="auto" w:fill="FFFFFF"/>
        </w:rPr>
        <w:t>Groleau</w:t>
      </w:r>
      <w:proofErr w:type="spellEnd"/>
      <w:r w:rsidRPr="004F668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reported that Mr.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Walton and his </w:t>
      </w:r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law firm has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had </w:t>
      </w:r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plaque redone and it is currently in their entryway. As weather allows they will have it installed outside (likely on the ex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isting post) later this year. Mr. Walton</w:t>
      </w:r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had also inquired of our group about where he may be able to locate photos of the rear of the bui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lding (former Ladies Library). Mr.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forwarded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his request to </w:t>
      </w:r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Amy Barritt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who will </w:t>
      </w:r>
      <w:r w:rsidRPr="004F668F">
        <w:rPr>
          <w:rFonts w:ascii="Arial" w:hAnsi="Arial" w:cs="Arial"/>
          <w:color w:val="222222"/>
          <w:sz w:val="28"/>
          <w:szCs w:val="28"/>
          <w:shd w:val="clear" w:color="auto" w:fill="FFFFFF"/>
        </w:rPr>
        <w:t>look into it further</w:t>
      </w:r>
      <w:r>
        <w:rPr>
          <w:rFonts w:ascii="Arial" w:hAnsi="Arial" w:cs="Arial"/>
          <w:color w:val="222222"/>
          <w:shd w:val="clear" w:color="auto" w:fill="FFFFFF"/>
        </w:rPr>
        <w:t>. </w:t>
      </w:r>
    </w:p>
    <w:p w:rsidR="004F668F" w:rsidRDefault="004F668F" w:rsidP="00BC461D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7306E" w:rsidRPr="0047306E" w:rsidRDefault="0047306E" w:rsidP="0047306E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E70495" w:rsidRDefault="00E70495" w:rsidP="00E70495">
      <w:pPr>
        <w:ind w:left="720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</w:p>
    <w:p w:rsidR="0047306E" w:rsidRPr="00541C7A" w:rsidRDefault="0047306E" w:rsidP="00541C7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541C7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Membership</w:t>
      </w:r>
    </w:p>
    <w:p w:rsidR="00541C7A" w:rsidRDefault="0047306E" w:rsidP="0047306E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Ms. Jennings reported that membership </w:t>
      </w:r>
      <w:r w:rsidR="00541C7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is at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17</w:t>
      </w:r>
      <w:r w:rsidR="00E7049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6</w:t>
      </w:r>
    </w:p>
    <w:p w:rsidR="00541C7A" w:rsidRDefault="00541C7A" w:rsidP="0047306E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7306E" w:rsidRDefault="00541C7A" w:rsidP="00C7126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541C7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Archives</w:t>
      </w:r>
    </w:p>
    <w:p w:rsidR="00C7126B" w:rsidRDefault="00C7126B" w:rsidP="00C7126B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71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Sici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liano reported that TADL will run the internship program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but with the intern being a temporary employee paid by TADL.  The TAHS can then reimburse TADL the cost of the employee.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Mr. Hains made a motion that the TAHS agree to dedicate up to $1000.00 for two $500 Petertyl interns to work at TADL this summer. The money would be given to TADL specifically for payment to the interns. Mr. G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roleau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seconded.  The motion passed unanimously.</w:t>
      </w:r>
    </w:p>
    <w:p w:rsidR="003F36BD" w:rsidRDefault="003F36BD" w:rsidP="00C7126B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3F36BD" w:rsidRDefault="003F36BD" w:rsidP="00C7126B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3F36BD" w:rsidRDefault="003F36BD" w:rsidP="00C7126B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C7126B" w:rsidRP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C7126B" w:rsidRDefault="00541C7A" w:rsidP="00C7126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541C7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Programs and Events</w:t>
      </w:r>
    </w:p>
    <w:p w:rsidR="00C7126B" w:rsidRP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64D5F" w:rsidRDefault="00541C7A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71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Speakeasy Program for Sunday, March 10</w:t>
      </w:r>
      <w:r w:rsidRPr="00C71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C71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is all set to go.  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suggest “Perry sent me” as the password.  Ms. Sic</w:t>
      </w:r>
      <w:r w:rsidR="001223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liano will bring rack cards.</w:t>
      </w:r>
    </w:p>
    <w:p w:rsid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Loup will set up a meeting for organizing the 2019 tours.</w:t>
      </w:r>
    </w:p>
    <w:p w:rsid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C7126B" w:rsidRDefault="00C7126B" w:rsidP="00C7126B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Jennings will not be able to attend the March 16</w:t>
      </w:r>
      <w:r w:rsidRPr="00C71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meeting.  Someone else will need to do the registration table.</w:t>
      </w:r>
    </w:p>
    <w:p w:rsidR="0047306E" w:rsidRDefault="0047306E" w:rsidP="0047306E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Pr="003B0BF9" w:rsidRDefault="00367528" w:rsidP="00367528">
      <w:pPr>
        <w:rPr>
          <w:rFonts w:ascii="MS Gothic" w:eastAsia="MS Gothic" w:hAnsi="MS Gothic" w:cs="MS Gothic"/>
          <w:color w:val="222222"/>
          <w:sz w:val="28"/>
          <w:szCs w:val="28"/>
          <w:shd w:val="clear" w:color="auto" w:fill="FFFFFF"/>
        </w:rPr>
      </w:pPr>
      <w:r w:rsidRPr="00382E36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</w:p>
    <w:p w:rsidR="004B1B7E" w:rsidRDefault="004B1B7E" w:rsidP="00367528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B1B7E" w:rsidRDefault="004B1B7E" w:rsidP="00367528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B1B7E" w:rsidRPr="004B1B7E" w:rsidRDefault="00F64D5F" w:rsidP="004B1B7E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President’s </w:t>
      </w:r>
      <w:r w:rsidRPr="004B1B7E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Report</w:t>
      </w:r>
    </w:p>
    <w:p w:rsidR="004B1B7E" w:rsidRDefault="004B1B7E" w:rsidP="004B1B7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B83BAF" w:rsidRPr="003136E1" w:rsidRDefault="004B1B7E" w:rsidP="00B83BA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Siciliano reported on an e-mail exchange with </w:t>
      </w:r>
      <w:r w:rsidR="002F42E2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Steve Morris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former board member of the History Center of Traverse City. Mr. Morris </w:t>
      </w:r>
      <w:r w:rsidR="00B83BAF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requested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that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representatives from the Society join a group interested in establishing </w:t>
      </w:r>
      <w:r w:rsidR="00B83BAF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 history museum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</w:t>
      </w:r>
      <w:r w:rsidR="00B83BAF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Traverse City. </w:t>
      </w:r>
      <w:r w:rsidR="002F42E2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BAF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Warner noted it was a shame that a place the size of Traverse City does not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have a 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history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museum.  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board discussed whether the society had the capacity to engage in such a large undertaking but determined it was important to explore the topic with other interested community members.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 It was agreed that Mr. Groleau and Mr. Anderson will meet with 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this exploratory group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gather more information </w:t>
      </w:r>
      <w:r w:rsidR="001B0903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122365" w:rsidRPr="003136E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report back to the TAHS Board.</w:t>
      </w:r>
    </w:p>
    <w:p w:rsidR="00B83BAF" w:rsidRPr="00122365" w:rsidRDefault="00B83BAF" w:rsidP="00B83BAF">
      <w:pP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p w:rsidR="004B1B7E" w:rsidRPr="00B83BAF" w:rsidRDefault="00B83BAF" w:rsidP="00B7076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</w:t>
      </w:r>
      <w:r w:rsidRPr="00B83BA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nd</w:t>
      </w:r>
      <w:proofErr w:type="gramEnd"/>
      <w:r w:rsidRPr="00B83BA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C.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Storage and office </w:t>
      </w:r>
      <w:r w:rsidR="004B1B7E" w:rsidRPr="00B83BA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space were discussed under the Marketing Report.</w:t>
      </w:r>
    </w:p>
    <w:p w:rsidR="002F42E2" w:rsidRDefault="002F42E2" w:rsidP="002F42E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2F42E2" w:rsidRPr="002F42E2" w:rsidRDefault="002F42E2" w:rsidP="002F42E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Pr="003B0BF9" w:rsidRDefault="00367528" w:rsidP="00367528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3B0BF9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Treasurer’s Report</w:t>
      </w:r>
    </w:p>
    <w:p w:rsidR="00367528" w:rsidRPr="003C7485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TAHS account balance is $26,</w:t>
      </w:r>
      <w:r w:rsidR="003C7485"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121.30</w:t>
      </w:r>
    </w:p>
    <w:p w:rsidR="00367528" w:rsidRPr="003C7485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-Petertyl Fund -   $ </w:t>
      </w:r>
      <w:r w:rsidR="003C7485"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8,757.11</w:t>
      </w:r>
    </w:p>
    <w:p w:rsidR="00367528" w:rsidRPr="003C7485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-Lautner Fund -   $    300.99</w:t>
      </w:r>
    </w:p>
    <w:p w:rsidR="00367528" w:rsidRPr="003C7485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-General Fund-   $ </w:t>
      </w:r>
      <w:r w:rsidR="003C7485"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7,063.20</w:t>
      </w:r>
    </w:p>
    <w:p w:rsidR="00367528" w:rsidRPr="003C7485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74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-CD Investment- $10,000.00</w:t>
      </w:r>
    </w:p>
    <w:p w:rsidR="00367528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More notifications regarding the placement of a</w:t>
      </w:r>
      <w:r w:rsidR="00FD13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ntennas on 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FD13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Park Place 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have arrived.  It was decided that this was not a concern of the TAHS.</w:t>
      </w:r>
      <w:r w:rsidR="00FD13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13B6" w:rsidRDefault="00FD13B6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FB6562" w:rsidRDefault="00FD13B6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InaComp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BA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BA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Hains reported that he had trouble with the passwords to the TAHS laptop, and there was a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$95 </w:t>
      </w:r>
      <w:proofErr w:type="spellStart"/>
      <w:r w:rsidR="00B83BA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InaComp</w:t>
      </w:r>
      <w:proofErr w:type="spellEnd"/>
      <w:r w:rsidR="00B83BA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charge to fix the problem.</w:t>
      </w:r>
    </w:p>
    <w:p w:rsidR="00FB6562" w:rsidRDefault="00FB6562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417274" w:rsidRPr="00D4615A" w:rsidRDefault="00B83BAF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FB6562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Rebalancing = </w:t>
      </w:r>
      <w:r w:rsidR="00AA67F9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board discussed rebalancing our financial assets by moving more of the Petertyl Fund into certificates of deposit in order to receive higher return on the funds. </w:t>
      </w:r>
      <w:r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Hains </w:t>
      </w:r>
      <w:r w:rsidR="00AA67F9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proposed to </w:t>
      </w:r>
      <w:proofErr w:type="gramStart"/>
      <w:r w:rsidR="00AA67F9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ebalanced</w:t>
      </w:r>
      <w:proofErr w:type="gramEnd"/>
      <w:r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TAHS funds </w:t>
      </w:r>
      <w:r w:rsidR="00AA67F9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by moving </w:t>
      </w:r>
      <w:r w:rsidR="00FB6562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$5,000 from Petertyl </w:t>
      </w:r>
      <w:r w:rsidR="00AA67F9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into a CD. A motion was made to authorize Mr. Hains to find a CD within the same maturity date timeframe as our other CD. The motion was made by Mr. Anderson and seconded by Ms. Siciliano. It passed unanimously. </w:t>
      </w:r>
      <w:r w:rsidR="00FB6562" w:rsidRP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7274" w:rsidRDefault="00417274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D4615A" w:rsidRDefault="00417274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Public Comment: 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Mr. McCall noted that he has a p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resentation on </w:t>
      </w:r>
      <w:r w:rsid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Benzie Polar Bears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which might be of interest to the TAHS. There was a question about World War II activity in Traverse City.  It was suggested </w:t>
      </w:r>
      <w:r w:rsidR="003259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Stef Staley</w:t>
      </w:r>
      <w:r w:rsidR="00B707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be contacted as she has researched this topic</w:t>
      </w:r>
      <w:r w:rsidR="00D4615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AA67F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615A" w:rsidRDefault="00D4615A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6E505E" w:rsidRDefault="00B70767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Mr. Groleau expressed some concerns about the release form used on the tours.</w:t>
      </w:r>
      <w:r w:rsidR="003259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615A" w:rsidRDefault="00D4615A" w:rsidP="0036752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adjourned at 8:</w:t>
      </w:r>
      <w:r w:rsidR="00B707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28.</w:t>
      </w: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Pr="00BD5B04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pStyle w:val="ListParagraph"/>
        <w:ind w:left="108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Pr="00D97F69" w:rsidRDefault="00367528" w:rsidP="00367528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Pr="001C4A58" w:rsidRDefault="00367528" w:rsidP="0036752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67528" w:rsidRDefault="00367528" w:rsidP="00367528"/>
    <w:p w:rsidR="00367528" w:rsidRDefault="00367528"/>
    <w:sectPr w:rsidR="00367528" w:rsidSect="000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708"/>
    <w:multiLevelType w:val="hybridMultilevel"/>
    <w:tmpl w:val="5EC899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D4E"/>
    <w:multiLevelType w:val="hybridMultilevel"/>
    <w:tmpl w:val="9110B8F8"/>
    <w:lvl w:ilvl="0" w:tplc="11484DA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402"/>
    <w:multiLevelType w:val="hybridMultilevel"/>
    <w:tmpl w:val="FA74B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16D"/>
    <w:multiLevelType w:val="hybridMultilevel"/>
    <w:tmpl w:val="B2388A10"/>
    <w:lvl w:ilvl="0" w:tplc="E814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E109D"/>
    <w:multiLevelType w:val="hybridMultilevel"/>
    <w:tmpl w:val="2B2C7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0B1E"/>
    <w:multiLevelType w:val="hybridMultilevel"/>
    <w:tmpl w:val="6302D466"/>
    <w:lvl w:ilvl="0" w:tplc="9C307164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8"/>
    <w:rsid w:val="00122365"/>
    <w:rsid w:val="001B0903"/>
    <w:rsid w:val="002C1B47"/>
    <w:rsid w:val="002F42E2"/>
    <w:rsid w:val="003136E1"/>
    <w:rsid w:val="0032599B"/>
    <w:rsid w:val="00367528"/>
    <w:rsid w:val="00382A91"/>
    <w:rsid w:val="003831B4"/>
    <w:rsid w:val="003B6CD2"/>
    <w:rsid w:val="003C7485"/>
    <w:rsid w:val="003F36BD"/>
    <w:rsid w:val="00417274"/>
    <w:rsid w:val="0047306E"/>
    <w:rsid w:val="004B1B7E"/>
    <w:rsid w:val="004F668F"/>
    <w:rsid w:val="00541C7A"/>
    <w:rsid w:val="00546A2F"/>
    <w:rsid w:val="006E505E"/>
    <w:rsid w:val="006E607D"/>
    <w:rsid w:val="007E4B98"/>
    <w:rsid w:val="00820586"/>
    <w:rsid w:val="008706B4"/>
    <w:rsid w:val="00926282"/>
    <w:rsid w:val="00976543"/>
    <w:rsid w:val="009D7F18"/>
    <w:rsid w:val="00A83262"/>
    <w:rsid w:val="00A96A2E"/>
    <w:rsid w:val="00AA67F9"/>
    <w:rsid w:val="00AB05BD"/>
    <w:rsid w:val="00B446A4"/>
    <w:rsid w:val="00B70767"/>
    <w:rsid w:val="00B83BAF"/>
    <w:rsid w:val="00BC461D"/>
    <w:rsid w:val="00C7126B"/>
    <w:rsid w:val="00D4615A"/>
    <w:rsid w:val="00E70495"/>
    <w:rsid w:val="00F64D5F"/>
    <w:rsid w:val="00FB6562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879"/>
  <w15:chartTrackingRefBased/>
  <w15:docId w15:val="{6036ED44-FE40-8C41-AE54-07088C6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4807</Characters>
  <Application>Microsoft Office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2</cp:revision>
  <cp:lastPrinted>2019-03-30T14:03:00Z</cp:lastPrinted>
  <dcterms:created xsi:type="dcterms:W3CDTF">2019-03-30T14:26:00Z</dcterms:created>
  <dcterms:modified xsi:type="dcterms:W3CDTF">2019-03-30T14:26:00Z</dcterms:modified>
</cp:coreProperties>
</file>