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0CDC" w:rsidRDefault="00E31887">
      <w:pPr>
        <w:rPr>
          <w:b/>
        </w:rPr>
      </w:pPr>
      <w:r>
        <w:rPr>
          <w:b/>
        </w:rPr>
        <w:t>Meeting of the Board of Directors</w:t>
      </w:r>
    </w:p>
    <w:p w14:paraId="00000002" w14:textId="77777777" w:rsidR="00300CDC" w:rsidRDefault="00E31887">
      <w:pPr>
        <w:rPr>
          <w:b/>
        </w:rPr>
      </w:pPr>
      <w:r>
        <w:rPr>
          <w:b/>
        </w:rPr>
        <w:t>Traverse Area Historical Society</w:t>
      </w:r>
    </w:p>
    <w:p w14:paraId="00000003" w14:textId="3C69FD96" w:rsidR="00300CDC" w:rsidRDefault="00A76A67">
      <w:pPr>
        <w:rPr>
          <w:b/>
        </w:rPr>
      </w:pPr>
      <w:r>
        <w:rPr>
          <w:b/>
        </w:rPr>
        <w:t>February 1, 2022</w:t>
      </w:r>
      <w:r w:rsidR="00E31887">
        <w:rPr>
          <w:b/>
        </w:rPr>
        <w:t xml:space="preserve">, </w:t>
      </w:r>
      <w:proofErr w:type="gramStart"/>
      <w:r w:rsidR="00E31887">
        <w:rPr>
          <w:b/>
        </w:rPr>
        <w:t>Held</w:t>
      </w:r>
      <w:proofErr w:type="gramEnd"/>
      <w:r w:rsidR="00E31887">
        <w:rPr>
          <w:b/>
        </w:rPr>
        <w:t xml:space="preserve"> online, Zoom platform, due to Covid-19 pandemic</w:t>
      </w:r>
    </w:p>
    <w:p w14:paraId="00000004" w14:textId="77777777" w:rsidR="00300CDC" w:rsidRDefault="00300CDC"/>
    <w:p w14:paraId="00000005" w14:textId="77777777" w:rsidR="00300CDC" w:rsidRDefault="00E31887">
      <w:r>
        <w:t>Meeting called to order by S. Siciliano at 6:31</w:t>
      </w:r>
    </w:p>
    <w:p w14:paraId="00000006" w14:textId="77777777" w:rsidR="00300CDC" w:rsidRDefault="00300CDC"/>
    <w:p w14:paraId="17FE09D7" w14:textId="50A3A622" w:rsidR="00A76A67" w:rsidRDefault="00E31887">
      <w:r>
        <w:t xml:space="preserve">Attendees: </w:t>
      </w:r>
      <w:r w:rsidR="002341DE">
        <w:t xml:space="preserve">S. Bowers, L. Hains, S. Jennings, </w:t>
      </w:r>
      <w:bookmarkStart w:id="0" w:name="_GoBack"/>
      <w:bookmarkEnd w:id="0"/>
      <w:r w:rsidR="002341DE">
        <w:t>B. McCall, E. Modrall, P</w:t>
      </w:r>
      <w:r>
        <w:t xml:space="preserve">. Siciliano, </w:t>
      </w:r>
      <w:r w:rsidR="002341DE">
        <w:t>S</w:t>
      </w:r>
      <w:r>
        <w:t>. Siciliano, J. Warner</w:t>
      </w:r>
      <w:r w:rsidR="002341DE">
        <w:t>.</w:t>
      </w:r>
      <w:r>
        <w:t xml:space="preserve"> </w:t>
      </w:r>
    </w:p>
    <w:p w14:paraId="21CA66E2" w14:textId="6CD9A9B1" w:rsidR="00A76A67" w:rsidRDefault="00A76A67"/>
    <w:p w14:paraId="754FD0FA" w14:textId="2F5624D0" w:rsidR="00A76A67" w:rsidRDefault="00A76A67">
      <w:r>
        <w:t>Absent: J. Loup</w:t>
      </w:r>
    </w:p>
    <w:p w14:paraId="3E7F20AA" w14:textId="77777777" w:rsidR="00A76A67" w:rsidRDefault="00A76A67"/>
    <w:p w14:paraId="00000007" w14:textId="07CC2A4A" w:rsidR="00300CDC" w:rsidRDefault="00E31887">
      <w:r>
        <w:t xml:space="preserve">Guest: M. Groleau. </w:t>
      </w:r>
    </w:p>
    <w:p w14:paraId="0000000A" w14:textId="77777777" w:rsidR="00300CDC" w:rsidRDefault="00300CDC"/>
    <w:p w14:paraId="0000000B" w14:textId="0E52D0B6" w:rsidR="00300CDC" w:rsidRDefault="00E31887">
      <w:r>
        <w:rPr>
          <w:b/>
        </w:rPr>
        <w:t xml:space="preserve">Secretary's Report: </w:t>
      </w:r>
      <w:r>
        <w:t xml:space="preserve">Minutes for </w:t>
      </w:r>
      <w:r w:rsidR="00A76A67">
        <w:t xml:space="preserve">January 3, 2022 </w:t>
      </w:r>
      <w:r>
        <w:t>meeting</w:t>
      </w:r>
      <w:r w:rsidR="00A76A67">
        <w:t xml:space="preserve"> were reviewed. Motion by S. Jennings to approve and seconded by B. McCall. Minutes approved unanimously. </w:t>
      </w:r>
      <w:r>
        <w:t xml:space="preserve"> </w:t>
      </w:r>
    </w:p>
    <w:p w14:paraId="0000000C" w14:textId="77777777" w:rsidR="00300CDC" w:rsidRDefault="00300CDC"/>
    <w:p w14:paraId="0000000D" w14:textId="77777777" w:rsidR="00300CDC" w:rsidRDefault="00E31887">
      <w:pPr>
        <w:rPr>
          <w:b/>
        </w:rPr>
      </w:pPr>
      <w:r>
        <w:rPr>
          <w:b/>
        </w:rPr>
        <w:t>Treasurer’s Report:</w:t>
      </w:r>
    </w:p>
    <w:p w14:paraId="112F103E" w14:textId="77777777" w:rsidR="00A76A67" w:rsidRDefault="00A76A67" w:rsidP="00A76A67">
      <w:pPr>
        <w:shd w:val="clear" w:color="auto" w:fill="FFFFFF"/>
        <w:spacing w:line="240" w:lineRule="auto"/>
        <w:rPr>
          <w:rFonts w:eastAsia="Times New Roman"/>
          <w:color w:val="222222"/>
          <w:szCs w:val="24"/>
          <w:lang w:val="en-US"/>
        </w:rPr>
      </w:pPr>
      <w:r w:rsidRPr="00A76A67">
        <w:rPr>
          <w:rFonts w:eastAsia="Times New Roman"/>
          <w:color w:val="222222"/>
          <w:szCs w:val="24"/>
          <w:lang w:val="en-US"/>
        </w:rPr>
        <w:t>Huntington Account: $2,273.69</w:t>
      </w:r>
    </w:p>
    <w:p w14:paraId="1C1343CC" w14:textId="51F077C1" w:rsidR="00A76A67" w:rsidRPr="00A76A67" w:rsidRDefault="00A76A67" w:rsidP="00A76A67">
      <w:pPr>
        <w:shd w:val="clear" w:color="auto" w:fill="FFFFFF"/>
        <w:spacing w:line="240" w:lineRule="auto"/>
        <w:rPr>
          <w:rFonts w:eastAsia="Times New Roman"/>
          <w:color w:val="222222"/>
          <w:szCs w:val="24"/>
          <w:lang w:val="en-US"/>
        </w:rPr>
      </w:pPr>
      <w:r w:rsidRPr="00A76A67">
        <w:rPr>
          <w:rFonts w:eastAsia="Times New Roman"/>
          <w:color w:val="222222"/>
          <w:szCs w:val="24"/>
          <w:lang w:val="en-US"/>
        </w:rPr>
        <w:t>TBA Petertyl Savings: $8,835.36</w:t>
      </w:r>
    </w:p>
    <w:p w14:paraId="27792F1D" w14:textId="77777777" w:rsidR="00A76A67" w:rsidRPr="00A76A67" w:rsidRDefault="00A76A67" w:rsidP="00A76A67">
      <w:pPr>
        <w:shd w:val="clear" w:color="auto" w:fill="FFFFFF"/>
        <w:spacing w:line="240" w:lineRule="auto"/>
        <w:rPr>
          <w:rFonts w:eastAsia="Times New Roman"/>
          <w:color w:val="222222"/>
          <w:szCs w:val="24"/>
          <w:lang w:val="en-US"/>
        </w:rPr>
      </w:pPr>
      <w:r w:rsidRPr="00A76A67">
        <w:rPr>
          <w:rFonts w:eastAsia="Times New Roman"/>
          <w:color w:val="222222"/>
          <w:szCs w:val="24"/>
          <w:lang w:val="en-US"/>
        </w:rPr>
        <w:t>TBA General Checking: $14,075.64</w:t>
      </w:r>
    </w:p>
    <w:p w14:paraId="019168BA" w14:textId="77777777" w:rsidR="00A76A67" w:rsidRPr="00A76A67" w:rsidRDefault="00A76A67" w:rsidP="00A76A67">
      <w:pPr>
        <w:shd w:val="clear" w:color="auto" w:fill="FFFFFF"/>
        <w:spacing w:line="240" w:lineRule="auto"/>
        <w:rPr>
          <w:rFonts w:eastAsia="Times New Roman"/>
          <w:color w:val="222222"/>
          <w:szCs w:val="24"/>
          <w:lang w:val="en-US"/>
        </w:rPr>
      </w:pPr>
      <w:r w:rsidRPr="00A76A67">
        <w:rPr>
          <w:rFonts w:eastAsia="Times New Roman"/>
          <w:color w:val="222222"/>
          <w:szCs w:val="24"/>
          <w:lang w:val="en-US"/>
        </w:rPr>
        <w:t>TBA Emily Modrall Account: $9,149.14</w:t>
      </w:r>
    </w:p>
    <w:p w14:paraId="2CC71F11" w14:textId="77777777" w:rsidR="00A76A67" w:rsidRPr="00A76A67" w:rsidRDefault="00A76A67" w:rsidP="00A76A67">
      <w:pPr>
        <w:shd w:val="clear" w:color="auto" w:fill="FFFFFF"/>
        <w:spacing w:line="240" w:lineRule="auto"/>
        <w:rPr>
          <w:rFonts w:eastAsia="Times New Roman"/>
          <w:color w:val="222222"/>
          <w:szCs w:val="24"/>
          <w:lang w:val="en-US"/>
        </w:rPr>
      </w:pPr>
      <w:r w:rsidRPr="00A76A67">
        <w:rPr>
          <w:rFonts w:eastAsia="Times New Roman"/>
          <w:color w:val="222222"/>
          <w:szCs w:val="24"/>
          <w:lang w:val="en-US"/>
        </w:rPr>
        <w:t>Paypal: $1,149.74</w:t>
      </w:r>
    </w:p>
    <w:p w14:paraId="6DFF9CF3" w14:textId="77777777" w:rsidR="00A76A67" w:rsidRPr="00A76A67" w:rsidRDefault="00A76A67" w:rsidP="00A76A67">
      <w:pPr>
        <w:shd w:val="clear" w:color="auto" w:fill="FFFFFF"/>
        <w:spacing w:line="240" w:lineRule="auto"/>
        <w:rPr>
          <w:rFonts w:eastAsia="Times New Roman"/>
          <w:color w:val="222222"/>
          <w:szCs w:val="24"/>
          <w:lang w:val="en-US"/>
        </w:rPr>
      </w:pPr>
    </w:p>
    <w:p w14:paraId="023504F3" w14:textId="77777777" w:rsidR="00A76A67" w:rsidRPr="00A76A67" w:rsidRDefault="00A76A67" w:rsidP="00A76A67">
      <w:pPr>
        <w:shd w:val="clear" w:color="auto" w:fill="FFFFFF"/>
        <w:spacing w:line="240" w:lineRule="auto"/>
        <w:rPr>
          <w:rFonts w:eastAsia="Times New Roman"/>
          <w:color w:val="222222"/>
          <w:szCs w:val="24"/>
          <w:lang w:val="en-US"/>
        </w:rPr>
      </w:pPr>
      <w:r w:rsidRPr="00A76A67">
        <w:rPr>
          <w:rFonts w:eastAsia="Times New Roman"/>
          <w:color w:val="222222"/>
          <w:szCs w:val="24"/>
          <w:lang w:val="en-US"/>
        </w:rPr>
        <w:t>Total: $35,483.56</w:t>
      </w:r>
    </w:p>
    <w:p w14:paraId="10ACF574" w14:textId="6198D225" w:rsidR="00A76A67" w:rsidRPr="00A76A67" w:rsidRDefault="00A76A67" w:rsidP="00A76A67">
      <w:pPr>
        <w:shd w:val="clear" w:color="auto" w:fill="FFFFFF"/>
        <w:spacing w:line="240" w:lineRule="auto"/>
        <w:rPr>
          <w:rFonts w:eastAsia="Times New Roman"/>
          <w:color w:val="222222"/>
          <w:szCs w:val="24"/>
          <w:lang w:val="en-US"/>
        </w:rPr>
      </w:pPr>
    </w:p>
    <w:p w14:paraId="56511245" w14:textId="77777777" w:rsidR="00A76A67" w:rsidRPr="00A76A67" w:rsidRDefault="00A76A67" w:rsidP="00A76A67">
      <w:pPr>
        <w:shd w:val="clear" w:color="auto" w:fill="FFFFFF"/>
        <w:spacing w:line="240" w:lineRule="auto"/>
        <w:rPr>
          <w:rFonts w:eastAsia="Times New Roman"/>
          <w:color w:val="222222"/>
          <w:szCs w:val="24"/>
          <w:lang w:val="en-US"/>
        </w:rPr>
      </w:pPr>
      <w:r w:rsidRPr="00A76A67">
        <w:rPr>
          <w:rFonts w:eastAsia="Times New Roman"/>
          <w:color w:val="222222"/>
          <w:szCs w:val="24"/>
          <w:lang w:val="en-US"/>
        </w:rPr>
        <w:t>Some things to note:</w:t>
      </w:r>
    </w:p>
    <w:p w14:paraId="2C5DF101" w14:textId="5EDAEA53" w:rsidR="00A76A67" w:rsidRPr="00ED6BA6" w:rsidRDefault="00A76A67" w:rsidP="00ED6BA6">
      <w:pPr>
        <w:pStyle w:val="ListParagraph"/>
        <w:numPr>
          <w:ilvl w:val="0"/>
          <w:numId w:val="1"/>
        </w:numPr>
        <w:shd w:val="clear" w:color="auto" w:fill="FFFFFF"/>
        <w:spacing w:line="240" w:lineRule="auto"/>
        <w:rPr>
          <w:rFonts w:eastAsia="Times New Roman"/>
          <w:color w:val="222222"/>
          <w:szCs w:val="24"/>
          <w:lang w:val="en-US"/>
        </w:rPr>
      </w:pPr>
      <w:r w:rsidRPr="00ED6BA6">
        <w:rPr>
          <w:rFonts w:eastAsia="Times New Roman"/>
          <w:color w:val="222222"/>
          <w:szCs w:val="24"/>
          <w:lang w:val="en-US"/>
        </w:rPr>
        <w:t>In the month of January, two checks for Emily’s project were written, one to Eric Hemenway for $968.00 and another to Third Bridge LLC for $1,500.00.</w:t>
      </w:r>
    </w:p>
    <w:p w14:paraId="2AF36C3C" w14:textId="77777777" w:rsidR="00A76A67" w:rsidRPr="00A76A67" w:rsidRDefault="00A76A67" w:rsidP="00A76A67">
      <w:pPr>
        <w:shd w:val="clear" w:color="auto" w:fill="FFFFFF"/>
        <w:spacing w:line="240" w:lineRule="auto"/>
        <w:rPr>
          <w:rFonts w:eastAsia="Times New Roman"/>
          <w:color w:val="222222"/>
          <w:szCs w:val="24"/>
          <w:lang w:val="en-US"/>
        </w:rPr>
      </w:pPr>
    </w:p>
    <w:p w14:paraId="578C0E77" w14:textId="77777777" w:rsidR="00A76A67" w:rsidRPr="00ED6BA6" w:rsidRDefault="00A76A67" w:rsidP="00ED6BA6">
      <w:pPr>
        <w:pStyle w:val="ListParagraph"/>
        <w:numPr>
          <w:ilvl w:val="0"/>
          <w:numId w:val="1"/>
        </w:numPr>
        <w:shd w:val="clear" w:color="auto" w:fill="FFFFFF"/>
        <w:spacing w:line="240" w:lineRule="auto"/>
        <w:rPr>
          <w:rFonts w:eastAsia="Times New Roman"/>
          <w:color w:val="222222"/>
          <w:szCs w:val="24"/>
          <w:lang w:val="en-US"/>
        </w:rPr>
      </w:pPr>
      <w:r w:rsidRPr="00ED6BA6">
        <w:rPr>
          <w:rFonts w:eastAsia="Times New Roman"/>
          <w:color w:val="222222"/>
          <w:szCs w:val="24"/>
          <w:lang w:val="en-US"/>
        </w:rPr>
        <w:t>Mad Mike has been paid $260.00 for the work he did for us regarding the CPUs.</w:t>
      </w:r>
    </w:p>
    <w:p w14:paraId="3313CED0" w14:textId="77777777" w:rsidR="00A76A67" w:rsidRPr="00A76A67" w:rsidRDefault="00A76A67" w:rsidP="00A76A67">
      <w:pPr>
        <w:shd w:val="clear" w:color="auto" w:fill="FFFFFF"/>
        <w:spacing w:line="240" w:lineRule="auto"/>
        <w:rPr>
          <w:rFonts w:eastAsia="Times New Roman"/>
          <w:color w:val="222222"/>
          <w:szCs w:val="24"/>
          <w:lang w:val="en-US"/>
        </w:rPr>
      </w:pPr>
    </w:p>
    <w:p w14:paraId="19F1C467" w14:textId="208D5D5C" w:rsidR="00A76A67" w:rsidRPr="00ED6BA6" w:rsidRDefault="00A76A67" w:rsidP="00ED6BA6">
      <w:pPr>
        <w:pStyle w:val="ListParagraph"/>
        <w:numPr>
          <w:ilvl w:val="0"/>
          <w:numId w:val="1"/>
        </w:numPr>
        <w:shd w:val="clear" w:color="auto" w:fill="FFFFFF"/>
        <w:spacing w:line="240" w:lineRule="auto"/>
        <w:rPr>
          <w:rFonts w:eastAsia="Times New Roman"/>
          <w:color w:val="222222"/>
          <w:szCs w:val="24"/>
          <w:lang w:val="en-US"/>
        </w:rPr>
      </w:pPr>
      <w:r w:rsidRPr="00ED6BA6">
        <w:rPr>
          <w:rFonts w:eastAsia="Times New Roman"/>
          <w:color w:val="222222"/>
          <w:szCs w:val="24"/>
          <w:lang w:val="en-US"/>
        </w:rPr>
        <w:t xml:space="preserve">Paypal </w:t>
      </w:r>
      <w:r w:rsidR="00F26DA8">
        <w:rPr>
          <w:rFonts w:eastAsia="Times New Roman"/>
          <w:color w:val="222222"/>
          <w:szCs w:val="24"/>
          <w:lang w:val="en-US"/>
        </w:rPr>
        <w:t>and the Storage Unit have</w:t>
      </w:r>
      <w:r w:rsidRPr="00ED6BA6">
        <w:rPr>
          <w:rFonts w:eastAsia="Times New Roman"/>
          <w:color w:val="222222"/>
          <w:szCs w:val="24"/>
          <w:lang w:val="en-US"/>
        </w:rPr>
        <w:t xml:space="preserve"> been linked to the TBA account.</w:t>
      </w:r>
    </w:p>
    <w:p w14:paraId="6B0857CA" w14:textId="77777777" w:rsidR="00A76A67" w:rsidRPr="00A76A67" w:rsidRDefault="00A76A67" w:rsidP="00A76A67">
      <w:pPr>
        <w:shd w:val="clear" w:color="auto" w:fill="FFFFFF"/>
        <w:spacing w:line="240" w:lineRule="auto"/>
        <w:rPr>
          <w:rFonts w:eastAsia="Times New Roman"/>
          <w:color w:val="222222"/>
          <w:szCs w:val="24"/>
          <w:lang w:val="en-US"/>
        </w:rPr>
      </w:pPr>
    </w:p>
    <w:p w14:paraId="3A1CDF50" w14:textId="1F2E2BC8" w:rsidR="00A76A67" w:rsidRPr="00ED6BA6" w:rsidRDefault="00A76A67" w:rsidP="00ED6BA6">
      <w:pPr>
        <w:pStyle w:val="ListParagraph"/>
        <w:numPr>
          <w:ilvl w:val="0"/>
          <w:numId w:val="1"/>
        </w:numPr>
        <w:shd w:val="clear" w:color="auto" w:fill="FFFFFF"/>
        <w:spacing w:line="240" w:lineRule="auto"/>
        <w:rPr>
          <w:rFonts w:eastAsia="Times New Roman"/>
          <w:color w:val="222222"/>
          <w:szCs w:val="24"/>
          <w:lang w:val="en-US"/>
        </w:rPr>
      </w:pPr>
      <w:r w:rsidRPr="00ED6BA6">
        <w:rPr>
          <w:rFonts w:eastAsia="Times New Roman"/>
          <w:color w:val="222222"/>
          <w:szCs w:val="24"/>
          <w:lang w:val="en-US"/>
        </w:rPr>
        <w:t>Follow up was done with Huntington regarding the Tracfone dispute.</w:t>
      </w:r>
    </w:p>
    <w:p w14:paraId="00AFCE84" w14:textId="77777777" w:rsidR="00A76A67" w:rsidRPr="00A76A67" w:rsidRDefault="00A76A67" w:rsidP="00A76A67">
      <w:pPr>
        <w:shd w:val="clear" w:color="auto" w:fill="FFFFFF"/>
        <w:spacing w:line="240" w:lineRule="auto"/>
        <w:rPr>
          <w:rFonts w:eastAsia="Times New Roman"/>
          <w:color w:val="222222"/>
          <w:szCs w:val="24"/>
          <w:lang w:val="en-US"/>
        </w:rPr>
      </w:pPr>
    </w:p>
    <w:p w14:paraId="7392583F" w14:textId="3C8A98B3" w:rsidR="00A76A67" w:rsidRPr="00ED6BA6" w:rsidRDefault="00A76A67" w:rsidP="00ED6BA6">
      <w:pPr>
        <w:pStyle w:val="ListParagraph"/>
        <w:numPr>
          <w:ilvl w:val="0"/>
          <w:numId w:val="1"/>
        </w:numPr>
        <w:shd w:val="clear" w:color="auto" w:fill="FFFFFF"/>
        <w:spacing w:line="240" w:lineRule="auto"/>
        <w:rPr>
          <w:rFonts w:eastAsia="Times New Roman"/>
          <w:color w:val="222222"/>
          <w:szCs w:val="24"/>
          <w:lang w:val="en-US"/>
        </w:rPr>
      </w:pPr>
      <w:r w:rsidRPr="00ED6BA6">
        <w:rPr>
          <w:rFonts w:eastAsia="Times New Roman"/>
          <w:color w:val="222222"/>
          <w:szCs w:val="24"/>
          <w:lang w:val="en-US"/>
        </w:rPr>
        <w:t>The IRS Sales, Use and Withholding Taxes Annual Return was submitted along with the $.66 payment.</w:t>
      </w:r>
    </w:p>
    <w:p w14:paraId="50504EDD" w14:textId="77777777" w:rsidR="00A76A67" w:rsidRPr="00A76A67" w:rsidRDefault="00A76A67" w:rsidP="00A76A67">
      <w:pPr>
        <w:shd w:val="clear" w:color="auto" w:fill="FFFFFF"/>
        <w:spacing w:line="240" w:lineRule="auto"/>
        <w:rPr>
          <w:rFonts w:eastAsia="Times New Roman"/>
          <w:color w:val="222222"/>
          <w:szCs w:val="24"/>
          <w:lang w:val="en-US"/>
        </w:rPr>
      </w:pPr>
    </w:p>
    <w:p w14:paraId="33EE61E8" w14:textId="03A9A09B" w:rsidR="00A76A67" w:rsidRDefault="00A76A67" w:rsidP="00ED6BA6">
      <w:pPr>
        <w:pStyle w:val="ListParagraph"/>
        <w:numPr>
          <w:ilvl w:val="0"/>
          <w:numId w:val="1"/>
        </w:numPr>
        <w:shd w:val="clear" w:color="auto" w:fill="FFFFFF"/>
        <w:spacing w:line="240" w:lineRule="auto"/>
        <w:rPr>
          <w:rFonts w:eastAsia="Times New Roman"/>
          <w:color w:val="222222"/>
          <w:szCs w:val="24"/>
          <w:lang w:val="en-US"/>
        </w:rPr>
      </w:pPr>
      <w:r w:rsidRPr="00ED6BA6">
        <w:rPr>
          <w:rFonts w:eastAsia="Times New Roman"/>
          <w:color w:val="222222"/>
          <w:szCs w:val="24"/>
          <w:lang w:val="en-US"/>
        </w:rPr>
        <w:t xml:space="preserve">The Visitors Center was contacted regarding the box but a response has not been received yet. </w:t>
      </w:r>
    </w:p>
    <w:p w14:paraId="49F0AFF5" w14:textId="77777777" w:rsidR="00ED6BA6" w:rsidRPr="00ED6BA6" w:rsidRDefault="00ED6BA6" w:rsidP="00ED6BA6">
      <w:pPr>
        <w:pStyle w:val="ListParagraph"/>
        <w:rPr>
          <w:rFonts w:eastAsia="Times New Roman"/>
          <w:color w:val="222222"/>
          <w:szCs w:val="24"/>
          <w:lang w:val="en-US"/>
        </w:rPr>
      </w:pPr>
    </w:p>
    <w:p w14:paraId="1D831CB3" w14:textId="4E637261" w:rsidR="00ED6BA6" w:rsidRPr="00ED6BA6" w:rsidRDefault="00ED6BA6" w:rsidP="00ED6BA6">
      <w:pPr>
        <w:shd w:val="clear" w:color="auto" w:fill="FFFFFF"/>
        <w:spacing w:line="240" w:lineRule="auto"/>
        <w:rPr>
          <w:rFonts w:eastAsia="Times New Roman"/>
          <w:color w:val="222222"/>
          <w:szCs w:val="24"/>
          <w:lang w:val="en-US"/>
        </w:rPr>
      </w:pPr>
      <w:r>
        <w:rPr>
          <w:rFonts w:eastAsia="Times New Roman"/>
          <w:color w:val="222222"/>
          <w:szCs w:val="24"/>
          <w:lang w:val="en-US"/>
        </w:rPr>
        <w:t xml:space="preserve">The Board determined that the Center decides to charge us for the box at this time, we should remove our materials and not continue to pay for the box. L. Hains agreed to check on the materials and S. Bowers will follow up with the Visitors Center. </w:t>
      </w:r>
    </w:p>
    <w:p w14:paraId="0000001A" w14:textId="77777777" w:rsidR="00300CDC" w:rsidRDefault="00300CDC"/>
    <w:p w14:paraId="0CDBC872" w14:textId="77777777" w:rsidR="00ED6BA6" w:rsidRDefault="00ED6BA6">
      <w:pPr>
        <w:rPr>
          <w:b/>
        </w:rPr>
      </w:pPr>
    </w:p>
    <w:p w14:paraId="74DD0181" w14:textId="77777777" w:rsidR="00ED6BA6" w:rsidRDefault="00ED6BA6">
      <w:pPr>
        <w:rPr>
          <w:b/>
        </w:rPr>
      </w:pPr>
    </w:p>
    <w:p w14:paraId="1F5BB918" w14:textId="1CD896DA" w:rsidR="00ED6BA6" w:rsidRPr="00ED6BA6" w:rsidRDefault="00E31887">
      <w:pPr>
        <w:rPr>
          <w:b/>
        </w:rPr>
      </w:pPr>
      <w:r>
        <w:rPr>
          <w:b/>
        </w:rPr>
        <w:lastRenderedPageBreak/>
        <w:t>President’s Report:</w:t>
      </w:r>
    </w:p>
    <w:p w14:paraId="12F99F90" w14:textId="79E1C323" w:rsidR="00ED6BA6" w:rsidRDefault="002341DE">
      <w:r>
        <w:t xml:space="preserve">S. Siciliano reported that the February newsletter will be sent out soon. He </w:t>
      </w:r>
      <w:r w:rsidR="00ED6BA6">
        <w:t xml:space="preserve">confirmed that the </w:t>
      </w:r>
      <w:r w:rsidR="00E31887">
        <w:t xml:space="preserve">2022 Budget </w:t>
      </w:r>
      <w:r w:rsidR="00ED6BA6">
        <w:t xml:space="preserve">was </w:t>
      </w:r>
      <w:r w:rsidR="00430834">
        <w:t>set</w:t>
      </w:r>
      <w:r w:rsidR="00ED6BA6">
        <w:t xml:space="preserve">. It was sent to the website to be posted. </w:t>
      </w:r>
    </w:p>
    <w:p w14:paraId="5FB4AB9A" w14:textId="77777777" w:rsidR="00ED6BA6" w:rsidRDefault="00ED6BA6"/>
    <w:p w14:paraId="701E3471" w14:textId="0F685E50" w:rsidR="00ED6BA6" w:rsidRDefault="00ED6BA6">
      <w:r>
        <w:t>S. Siciliano reported</w:t>
      </w:r>
      <w:r w:rsidR="00F26DA8">
        <w:t xml:space="preserve"> on the disposition of storage unit equipment project. All the information has been removed from the computers and placed on an external hard drive. P. Siciliano will review the information. The computers were recycled. </w:t>
      </w:r>
      <w:r>
        <w:t xml:space="preserve">L. Hains had delivered our two scanners to the Library as our donation of the office equipment to the Archives.  S. Siciliano will organize a group of the Board to visit the storage unit in the near future to continue the work of determining which items can be recycled and which need to be kept. </w:t>
      </w:r>
    </w:p>
    <w:p w14:paraId="2544468D" w14:textId="47535834" w:rsidR="00ED6BA6" w:rsidRDefault="00ED6BA6"/>
    <w:p w14:paraId="6C6B87F0" w14:textId="744B0502" w:rsidR="00DA2D6C" w:rsidRDefault="00ED6BA6">
      <w:r>
        <w:t xml:space="preserve">S. Siciliano shared the ongoing problems with Tracfone and asked if the Board wished to continue phone service. S. Bowers will continue to work with Huntington Bank to determine if we can cease payment or need to continue for one year. In the meantime, E. Modrall volunteered to research phone services, including google voice, to see what alternatives may replace having our current phone. The Board thinks that some </w:t>
      </w:r>
      <w:r w:rsidR="00430834">
        <w:t xml:space="preserve">form of </w:t>
      </w:r>
      <w:r>
        <w:t xml:space="preserve">phone service is still worthwhile. </w:t>
      </w:r>
    </w:p>
    <w:p w14:paraId="0000002A" w14:textId="77777777" w:rsidR="00300CDC" w:rsidRDefault="00300CDC"/>
    <w:p w14:paraId="0000002B" w14:textId="77777777" w:rsidR="00300CDC" w:rsidRDefault="00E31887">
      <w:pPr>
        <w:rPr>
          <w:b/>
        </w:rPr>
      </w:pPr>
      <w:r>
        <w:rPr>
          <w:b/>
        </w:rPr>
        <w:t xml:space="preserve">Membership Report: </w:t>
      </w:r>
    </w:p>
    <w:p w14:paraId="0000002C" w14:textId="2237DAF1" w:rsidR="00300CDC" w:rsidRDefault="00E31887">
      <w:r>
        <w:t xml:space="preserve">S. Jennings previously circulated the committee report prior to the meeting. </w:t>
      </w:r>
      <w:r w:rsidR="00F26DA8">
        <w:t xml:space="preserve">Condolence cards were sent to the family of Joy Wilson and to Amy Barritt. </w:t>
      </w:r>
    </w:p>
    <w:p w14:paraId="0000002D" w14:textId="3F3F367B" w:rsidR="00300CDC" w:rsidRDefault="00E31887">
      <w:r>
        <w:t>Membership total</w:t>
      </w:r>
      <w:r w:rsidR="00F26DA8">
        <w:t xml:space="preserve"> is currently</w:t>
      </w:r>
      <w:r>
        <w:t xml:space="preserve"> 1</w:t>
      </w:r>
      <w:r w:rsidR="00F26DA8">
        <w:t>53.</w:t>
      </w:r>
    </w:p>
    <w:p w14:paraId="0000002E" w14:textId="77777777" w:rsidR="00300CDC" w:rsidRDefault="00300CDC"/>
    <w:p w14:paraId="0000002F" w14:textId="77777777" w:rsidR="00300CDC" w:rsidRDefault="00E31887">
      <w:pPr>
        <w:rPr>
          <w:b/>
        </w:rPr>
      </w:pPr>
      <w:r>
        <w:rPr>
          <w:b/>
        </w:rPr>
        <w:t>Program/Events Report:</w:t>
      </w:r>
    </w:p>
    <w:p w14:paraId="394881DC" w14:textId="77777777" w:rsidR="00F26DA8" w:rsidRDefault="00F26DA8"/>
    <w:p w14:paraId="2564EBF2" w14:textId="65A82EE5" w:rsidR="00F26DA8" w:rsidRDefault="00F26DA8" w:rsidP="00F26DA8">
      <w:r>
        <w:t xml:space="preserve">January program: Nine attended in person and </w:t>
      </w:r>
      <w:r w:rsidR="002341DE">
        <w:t>thirty-five</w:t>
      </w:r>
      <w:r>
        <w:t xml:space="preserve"> attended via Zoom. </w:t>
      </w:r>
    </w:p>
    <w:p w14:paraId="414A098C" w14:textId="77777777" w:rsidR="00F26DA8" w:rsidRDefault="00F26DA8" w:rsidP="00F26DA8">
      <w:r>
        <w:t xml:space="preserve">February program: Ann Magoun and Ann Swaney will be presenting their soon-to-be-finished book on February 20th. </w:t>
      </w:r>
    </w:p>
    <w:p w14:paraId="6221D7A5" w14:textId="2200791E" w:rsidR="00F26DA8" w:rsidRDefault="00F26DA8" w:rsidP="00F26DA8">
      <w:r>
        <w:t xml:space="preserve">March program: J. Loup will be presenting </w:t>
      </w:r>
      <w:r w:rsidR="00430834">
        <w:t>o</w:t>
      </w:r>
      <w:r>
        <w:t>n</w:t>
      </w:r>
      <w:r w:rsidR="00430834">
        <w:t xml:space="preserve"> the Clinch Park Zoo</w:t>
      </w:r>
      <w:r>
        <w:t xml:space="preserve"> on Saturday the 19th instead of Sunday. She would like to have a miniature city building “on location” for the program. J.</w:t>
      </w:r>
      <w:r w:rsidR="000310EE">
        <w:t xml:space="preserve"> </w:t>
      </w:r>
      <w:r>
        <w:t xml:space="preserve">Warner will follow up with the Music House and arrange for J. Loup to review which buildings could be used. </w:t>
      </w:r>
    </w:p>
    <w:p w14:paraId="09AB016C" w14:textId="77777777" w:rsidR="00217B24" w:rsidRDefault="00F26DA8" w:rsidP="00F26DA8">
      <w:r>
        <w:t xml:space="preserve">April program: J. Warner will provide a program on turn of the last century musical instruments. </w:t>
      </w:r>
    </w:p>
    <w:p w14:paraId="73AFA779" w14:textId="6BAFDEC9" w:rsidR="00F26DA8" w:rsidRDefault="00217B24" w:rsidP="00F26DA8">
      <w:r>
        <w:t xml:space="preserve">May program: Members of the Genealogical Society will present. </w:t>
      </w:r>
      <w:r w:rsidR="00F26DA8">
        <w:t xml:space="preserve"> </w:t>
      </w:r>
    </w:p>
    <w:p w14:paraId="00000037" w14:textId="77777777" w:rsidR="00300CDC" w:rsidRDefault="00300CDC"/>
    <w:p w14:paraId="00000038" w14:textId="77777777" w:rsidR="00300CDC" w:rsidRDefault="00E31887">
      <w:pPr>
        <w:rPr>
          <w:b/>
        </w:rPr>
      </w:pPr>
      <w:r>
        <w:rPr>
          <w:b/>
        </w:rPr>
        <w:t xml:space="preserve">New Business: </w:t>
      </w:r>
    </w:p>
    <w:p w14:paraId="0000003A" w14:textId="7D0C239F" w:rsidR="00300CDC" w:rsidRDefault="00217B24">
      <w:r>
        <w:t xml:space="preserve">J. Warner shared phone messages that he responded to or shared those for other board members to address. </w:t>
      </w:r>
    </w:p>
    <w:p w14:paraId="55BF7B61" w14:textId="242C9C3E" w:rsidR="00DA2D6C" w:rsidRDefault="00DA2D6C">
      <w:r>
        <w:t>S. Siciliano shared the invitation to serve as judges at Michigan History Day on March 19</w:t>
      </w:r>
      <w:r w:rsidRPr="00DA2D6C">
        <w:rPr>
          <w:vertAlign w:val="superscript"/>
        </w:rPr>
        <w:t>th</w:t>
      </w:r>
      <w:r>
        <w:t xml:space="preserve">. The email will be sent to the Board members. </w:t>
      </w:r>
    </w:p>
    <w:p w14:paraId="088183F4" w14:textId="77777777" w:rsidR="00217B24" w:rsidRDefault="00217B24"/>
    <w:p w14:paraId="0000003B" w14:textId="1D1B7BA5" w:rsidR="00300CDC" w:rsidRDefault="00E31887">
      <w:r>
        <w:t xml:space="preserve">Meeting adjourned </w:t>
      </w:r>
      <w:r w:rsidR="007C5BDF">
        <w:t xml:space="preserve">at </w:t>
      </w:r>
      <w:r>
        <w:t>8:</w:t>
      </w:r>
      <w:r w:rsidR="007C5BDF">
        <w:t>16.</w:t>
      </w:r>
    </w:p>
    <w:p w14:paraId="0000003C" w14:textId="77777777" w:rsidR="00300CDC" w:rsidRDefault="00300CDC"/>
    <w:p w14:paraId="0000003D" w14:textId="77777777" w:rsidR="00300CDC" w:rsidRDefault="00300CDC"/>
    <w:p w14:paraId="0000003E" w14:textId="77777777" w:rsidR="00300CDC" w:rsidRDefault="00300CDC"/>
    <w:sectPr w:rsidR="00300C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4B"/>
    <w:multiLevelType w:val="hybridMultilevel"/>
    <w:tmpl w:val="2AF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057E3"/>
    <w:multiLevelType w:val="multilevel"/>
    <w:tmpl w:val="BAFC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DC"/>
    <w:rsid w:val="000310EE"/>
    <w:rsid w:val="00217B24"/>
    <w:rsid w:val="002341DE"/>
    <w:rsid w:val="002C7823"/>
    <w:rsid w:val="00300CDC"/>
    <w:rsid w:val="00430834"/>
    <w:rsid w:val="007C5BDF"/>
    <w:rsid w:val="00975BCA"/>
    <w:rsid w:val="00A76A67"/>
    <w:rsid w:val="00DA2D6C"/>
    <w:rsid w:val="00E31887"/>
    <w:rsid w:val="00ED6BA6"/>
    <w:rsid w:val="00F26DA8"/>
    <w:rsid w:val="00F9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6604"/>
  <w15:docId w15:val="{F52C4A65-18A6-9146-A1A2-42683A7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D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89523">
      <w:bodyDiv w:val="1"/>
      <w:marLeft w:val="0"/>
      <w:marRight w:val="0"/>
      <w:marTop w:val="0"/>
      <w:marBottom w:val="0"/>
      <w:divBdr>
        <w:top w:val="none" w:sz="0" w:space="0" w:color="auto"/>
        <w:left w:val="none" w:sz="0" w:space="0" w:color="auto"/>
        <w:bottom w:val="none" w:sz="0" w:space="0" w:color="auto"/>
        <w:right w:val="none" w:sz="0" w:space="0" w:color="auto"/>
      </w:divBdr>
      <w:divsChild>
        <w:div w:id="607657629">
          <w:marLeft w:val="0"/>
          <w:marRight w:val="0"/>
          <w:marTop w:val="0"/>
          <w:marBottom w:val="0"/>
          <w:divBdr>
            <w:top w:val="none" w:sz="0" w:space="0" w:color="auto"/>
            <w:left w:val="none" w:sz="0" w:space="0" w:color="auto"/>
            <w:bottom w:val="none" w:sz="0" w:space="0" w:color="auto"/>
            <w:right w:val="none" w:sz="0" w:space="0" w:color="auto"/>
          </w:divBdr>
        </w:div>
        <w:div w:id="1834830450">
          <w:marLeft w:val="0"/>
          <w:marRight w:val="0"/>
          <w:marTop w:val="0"/>
          <w:marBottom w:val="0"/>
          <w:divBdr>
            <w:top w:val="none" w:sz="0" w:space="0" w:color="auto"/>
            <w:left w:val="none" w:sz="0" w:space="0" w:color="auto"/>
            <w:bottom w:val="none" w:sz="0" w:space="0" w:color="auto"/>
            <w:right w:val="none" w:sz="0" w:space="0" w:color="auto"/>
          </w:divBdr>
        </w:div>
        <w:div w:id="493029568">
          <w:marLeft w:val="0"/>
          <w:marRight w:val="0"/>
          <w:marTop w:val="0"/>
          <w:marBottom w:val="0"/>
          <w:divBdr>
            <w:top w:val="none" w:sz="0" w:space="0" w:color="auto"/>
            <w:left w:val="none" w:sz="0" w:space="0" w:color="auto"/>
            <w:bottom w:val="none" w:sz="0" w:space="0" w:color="auto"/>
            <w:right w:val="none" w:sz="0" w:space="0" w:color="auto"/>
          </w:divBdr>
        </w:div>
        <w:div w:id="942764644">
          <w:marLeft w:val="0"/>
          <w:marRight w:val="0"/>
          <w:marTop w:val="0"/>
          <w:marBottom w:val="0"/>
          <w:divBdr>
            <w:top w:val="none" w:sz="0" w:space="0" w:color="auto"/>
            <w:left w:val="none" w:sz="0" w:space="0" w:color="auto"/>
            <w:bottom w:val="none" w:sz="0" w:space="0" w:color="auto"/>
            <w:right w:val="none" w:sz="0" w:space="0" w:color="auto"/>
          </w:divBdr>
        </w:div>
        <w:div w:id="33434679">
          <w:marLeft w:val="0"/>
          <w:marRight w:val="0"/>
          <w:marTop w:val="0"/>
          <w:marBottom w:val="0"/>
          <w:divBdr>
            <w:top w:val="none" w:sz="0" w:space="0" w:color="auto"/>
            <w:left w:val="none" w:sz="0" w:space="0" w:color="auto"/>
            <w:bottom w:val="none" w:sz="0" w:space="0" w:color="auto"/>
            <w:right w:val="none" w:sz="0" w:space="0" w:color="auto"/>
          </w:divBdr>
        </w:div>
        <w:div w:id="1437561977">
          <w:marLeft w:val="0"/>
          <w:marRight w:val="0"/>
          <w:marTop w:val="0"/>
          <w:marBottom w:val="0"/>
          <w:divBdr>
            <w:top w:val="none" w:sz="0" w:space="0" w:color="auto"/>
            <w:left w:val="none" w:sz="0" w:space="0" w:color="auto"/>
            <w:bottom w:val="none" w:sz="0" w:space="0" w:color="auto"/>
            <w:right w:val="none" w:sz="0" w:space="0" w:color="auto"/>
          </w:divBdr>
        </w:div>
        <w:div w:id="2115860603">
          <w:marLeft w:val="0"/>
          <w:marRight w:val="0"/>
          <w:marTop w:val="0"/>
          <w:marBottom w:val="0"/>
          <w:divBdr>
            <w:top w:val="none" w:sz="0" w:space="0" w:color="auto"/>
            <w:left w:val="none" w:sz="0" w:space="0" w:color="auto"/>
            <w:bottom w:val="none" w:sz="0" w:space="0" w:color="auto"/>
            <w:right w:val="none" w:sz="0" w:space="0" w:color="auto"/>
          </w:divBdr>
        </w:div>
        <w:div w:id="818426159">
          <w:marLeft w:val="0"/>
          <w:marRight w:val="0"/>
          <w:marTop w:val="0"/>
          <w:marBottom w:val="0"/>
          <w:divBdr>
            <w:top w:val="none" w:sz="0" w:space="0" w:color="auto"/>
            <w:left w:val="none" w:sz="0" w:space="0" w:color="auto"/>
            <w:bottom w:val="none" w:sz="0" w:space="0" w:color="auto"/>
            <w:right w:val="none" w:sz="0" w:space="0" w:color="auto"/>
          </w:divBdr>
        </w:div>
        <w:div w:id="1952778445">
          <w:marLeft w:val="0"/>
          <w:marRight w:val="0"/>
          <w:marTop w:val="0"/>
          <w:marBottom w:val="0"/>
          <w:divBdr>
            <w:top w:val="none" w:sz="0" w:space="0" w:color="auto"/>
            <w:left w:val="none" w:sz="0" w:space="0" w:color="auto"/>
            <w:bottom w:val="none" w:sz="0" w:space="0" w:color="auto"/>
            <w:right w:val="none" w:sz="0" w:space="0" w:color="auto"/>
          </w:divBdr>
        </w:div>
        <w:div w:id="1019308399">
          <w:marLeft w:val="0"/>
          <w:marRight w:val="0"/>
          <w:marTop w:val="0"/>
          <w:marBottom w:val="0"/>
          <w:divBdr>
            <w:top w:val="none" w:sz="0" w:space="0" w:color="auto"/>
            <w:left w:val="none" w:sz="0" w:space="0" w:color="auto"/>
            <w:bottom w:val="none" w:sz="0" w:space="0" w:color="auto"/>
            <w:right w:val="none" w:sz="0" w:space="0" w:color="auto"/>
          </w:divBdr>
        </w:div>
        <w:div w:id="2083067371">
          <w:marLeft w:val="0"/>
          <w:marRight w:val="0"/>
          <w:marTop w:val="0"/>
          <w:marBottom w:val="0"/>
          <w:divBdr>
            <w:top w:val="none" w:sz="0" w:space="0" w:color="auto"/>
            <w:left w:val="none" w:sz="0" w:space="0" w:color="auto"/>
            <w:bottom w:val="none" w:sz="0" w:space="0" w:color="auto"/>
            <w:right w:val="none" w:sz="0" w:space="0" w:color="auto"/>
          </w:divBdr>
        </w:div>
        <w:div w:id="1608004604">
          <w:marLeft w:val="0"/>
          <w:marRight w:val="0"/>
          <w:marTop w:val="0"/>
          <w:marBottom w:val="0"/>
          <w:divBdr>
            <w:top w:val="none" w:sz="0" w:space="0" w:color="auto"/>
            <w:left w:val="none" w:sz="0" w:space="0" w:color="auto"/>
            <w:bottom w:val="none" w:sz="0" w:space="0" w:color="auto"/>
            <w:right w:val="none" w:sz="0" w:space="0" w:color="auto"/>
          </w:divBdr>
        </w:div>
        <w:div w:id="1579632107">
          <w:marLeft w:val="0"/>
          <w:marRight w:val="0"/>
          <w:marTop w:val="0"/>
          <w:marBottom w:val="0"/>
          <w:divBdr>
            <w:top w:val="none" w:sz="0" w:space="0" w:color="auto"/>
            <w:left w:val="none" w:sz="0" w:space="0" w:color="auto"/>
            <w:bottom w:val="none" w:sz="0" w:space="0" w:color="auto"/>
            <w:right w:val="none" w:sz="0" w:space="0" w:color="auto"/>
          </w:divBdr>
        </w:div>
        <w:div w:id="1731612091">
          <w:marLeft w:val="0"/>
          <w:marRight w:val="0"/>
          <w:marTop w:val="0"/>
          <w:marBottom w:val="0"/>
          <w:divBdr>
            <w:top w:val="none" w:sz="0" w:space="0" w:color="auto"/>
            <w:left w:val="none" w:sz="0" w:space="0" w:color="auto"/>
            <w:bottom w:val="none" w:sz="0" w:space="0" w:color="auto"/>
            <w:right w:val="none" w:sz="0" w:space="0" w:color="auto"/>
          </w:divBdr>
        </w:div>
        <w:div w:id="265427812">
          <w:marLeft w:val="0"/>
          <w:marRight w:val="0"/>
          <w:marTop w:val="0"/>
          <w:marBottom w:val="0"/>
          <w:divBdr>
            <w:top w:val="none" w:sz="0" w:space="0" w:color="auto"/>
            <w:left w:val="none" w:sz="0" w:space="0" w:color="auto"/>
            <w:bottom w:val="none" w:sz="0" w:space="0" w:color="auto"/>
            <w:right w:val="none" w:sz="0" w:space="0" w:color="auto"/>
          </w:divBdr>
        </w:div>
        <w:div w:id="1689019044">
          <w:marLeft w:val="0"/>
          <w:marRight w:val="0"/>
          <w:marTop w:val="0"/>
          <w:marBottom w:val="0"/>
          <w:divBdr>
            <w:top w:val="none" w:sz="0" w:space="0" w:color="auto"/>
            <w:left w:val="none" w:sz="0" w:space="0" w:color="auto"/>
            <w:bottom w:val="none" w:sz="0" w:space="0" w:color="auto"/>
            <w:right w:val="none" w:sz="0" w:space="0" w:color="auto"/>
          </w:divBdr>
        </w:div>
        <w:div w:id="1117724687">
          <w:marLeft w:val="0"/>
          <w:marRight w:val="0"/>
          <w:marTop w:val="0"/>
          <w:marBottom w:val="0"/>
          <w:divBdr>
            <w:top w:val="none" w:sz="0" w:space="0" w:color="auto"/>
            <w:left w:val="none" w:sz="0" w:space="0" w:color="auto"/>
            <w:bottom w:val="none" w:sz="0" w:space="0" w:color="auto"/>
            <w:right w:val="none" w:sz="0" w:space="0" w:color="auto"/>
          </w:divBdr>
        </w:div>
        <w:div w:id="1706442522">
          <w:marLeft w:val="0"/>
          <w:marRight w:val="0"/>
          <w:marTop w:val="0"/>
          <w:marBottom w:val="0"/>
          <w:divBdr>
            <w:top w:val="none" w:sz="0" w:space="0" w:color="auto"/>
            <w:left w:val="none" w:sz="0" w:space="0" w:color="auto"/>
            <w:bottom w:val="none" w:sz="0" w:space="0" w:color="auto"/>
            <w:right w:val="none" w:sz="0" w:space="0" w:color="auto"/>
          </w:divBdr>
        </w:div>
        <w:div w:id="1565213579">
          <w:marLeft w:val="0"/>
          <w:marRight w:val="0"/>
          <w:marTop w:val="0"/>
          <w:marBottom w:val="0"/>
          <w:divBdr>
            <w:top w:val="none" w:sz="0" w:space="0" w:color="auto"/>
            <w:left w:val="none" w:sz="0" w:space="0" w:color="auto"/>
            <w:bottom w:val="none" w:sz="0" w:space="0" w:color="auto"/>
            <w:right w:val="none" w:sz="0" w:space="0" w:color="auto"/>
          </w:divBdr>
        </w:div>
        <w:div w:id="1313949638">
          <w:marLeft w:val="0"/>
          <w:marRight w:val="0"/>
          <w:marTop w:val="0"/>
          <w:marBottom w:val="0"/>
          <w:divBdr>
            <w:top w:val="none" w:sz="0" w:space="0" w:color="auto"/>
            <w:left w:val="none" w:sz="0" w:space="0" w:color="auto"/>
            <w:bottom w:val="none" w:sz="0" w:space="0" w:color="auto"/>
            <w:right w:val="none" w:sz="0" w:space="0" w:color="auto"/>
          </w:divBdr>
        </w:div>
        <w:div w:id="494882969">
          <w:marLeft w:val="0"/>
          <w:marRight w:val="0"/>
          <w:marTop w:val="0"/>
          <w:marBottom w:val="0"/>
          <w:divBdr>
            <w:top w:val="none" w:sz="0" w:space="0" w:color="auto"/>
            <w:left w:val="none" w:sz="0" w:space="0" w:color="auto"/>
            <w:bottom w:val="none" w:sz="0" w:space="0" w:color="auto"/>
            <w:right w:val="none" w:sz="0" w:space="0" w:color="auto"/>
          </w:divBdr>
        </w:div>
        <w:div w:id="728922920">
          <w:marLeft w:val="0"/>
          <w:marRight w:val="0"/>
          <w:marTop w:val="0"/>
          <w:marBottom w:val="0"/>
          <w:divBdr>
            <w:top w:val="none" w:sz="0" w:space="0" w:color="auto"/>
            <w:left w:val="none" w:sz="0" w:space="0" w:color="auto"/>
            <w:bottom w:val="none" w:sz="0" w:space="0" w:color="auto"/>
            <w:right w:val="none" w:sz="0" w:space="0" w:color="auto"/>
          </w:divBdr>
        </w:div>
        <w:div w:id="1702704311">
          <w:marLeft w:val="0"/>
          <w:marRight w:val="0"/>
          <w:marTop w:val="0"/>
          <w:marBottom w:val="0"/>
          <w:divBdr>
            <w:top w:val="none" w:sz="0" w:space="0" w:color="auto"/>
            <w:left w:val="none" w:sz="0" w:space="0" w:color="auto"/>
            <w:bottom w:val="none" w:sz="0" w:space="0" w:color="auto"/>
            <w:right w:val="none" w:sz="0" w:space="0" w:color="auto"/>
          </w:divBdr>
        </w:div>
        <w:div w:id="1457681896">
          <w:marLeft w:val="0"/>
          <w:marRight w:val="0"/>
          <w:marTop w:val="0"/>
          <w:marBottom w:val="0"/>
          <w:divBdr>
            <w:top w:val="none" w:sz="0" w:space="0" w:color="auto"/>
            <w:left w:val="none" w:sz="0" w:space="0" w:color="auto"/>
            <w:bottom w:val="none" w:sz="0" w:space="0" w:color="auto"/>
            <w:right w:val="none" w:sz="0" w:space="0" w:color="auto"/>
          </w:divBdr>
        </w:div>
        <w:div w:id="2115323479">
          <w:marLeft w:val="0"/>
          <w:marRight w:val="0"/>
          <w:marTop w:val="0"/>
          <w:marBottom w:val="0"/>
          <w:divBdr>
            <w:top w:val="none" w:sz="0" w:space="0" w:color="auto"/>
            <w:left w:val="none" w:sz="0" w:space="0" w:color="auto"/>
            <w:bottom w:val="none" w:sz="0" w:space="0" w:color="auto"/>
            <w:right w:val="none" w:sz="0" w:space="0" w:color="auto"/>
          </w:divBdr>
        </w:div>
        <w:div w:id="116070213">
          <w:marLeft w:val="0"/>
          <w:marRight w:val="0"/>
          <w:marTop w:val="0"/>
          <w:marBottom w:val="0"/>
          <w:divBdr>
            <w:top w:val="none" w:sz="0" w:space="0" w:color="auto"/>
            <w:left w:val="none" w:sz="0" w:space="0" w:color="auto"/>
            <w:bottom w:val="none" w:sz="0" w:space="0" w:color="auto"/>
            <w:right w:val="none" w:sz="0" w:space="0" w:color="auto"/>
          </w:divBdr>
        </w:div>
        <w:div w:id="1101295217">
          <w:marLeft w:val="0"/>
          <w:marRight w:val="0"/>
          <w:marTop w:val="0"/>
          <w:marBottom w:val="0"/>
          <w:divBdr>
            <w:top w:val="none" w:sz="0" w:space="0" w:color="auto"/>
            <w:left w:val="none" w:sz="0" w:space="0" w:color="auto"/>
            <w:bottom w:val="none" w:sz="0" w:space="0" w:color="auto"/>
            <w:right w:val="none" w:sz="0" w:space="0" w:color="auto"/>
          </w:divBdr>
        </w:div>
        <w:div w:id="175971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Siciliano</dc:creator>
  <cp:lastModifiedBy>Stephen Siciliano</cp:lastModifiedBy>
  <cp:revision>2</cp:revision>
  <dcterms:created xsi:type="dcterms:W3CDTF">2022-03-15T19:37:00Z</dcterms:created>
  <dcterms:modified xsi:type="dcterms:W3CDTF">2022-03-15T19:37:00Z</dcterms:modified>
</cp:coreProperties>
</file>